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Резюме проекта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«Геликс-класс»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6"/>
        <w:gridCol w:w="6989"/>
        <w:tblGridChange w:id="0">
          <w:tblGrid>
            <w:gridCol w:w="2356"/>
            <w:gridCol w:w="69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Пояснительная записка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 всегда увлекало и мальчишек, и девчонок. Многие из них с любопытством поднимают голову и смотрят на пролетающие в небе вертолёты. Знают ли школьники о том, чем занимаются те, кто летает на вертолетах? В каких отраслях востребованы перелеты на этих машинах? В школьные годы у детей почти нет шанса познакомиться с авиационной отраслью и сложить правильное представление о профессиях, востребованных в небе. 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«Геликс-класс» будет не только способствовать формированию у школьников осознанного интереса к авиации и популяризации профессий этой отрасли, но и будет содержать модуль «школа безопасности» развития навыков безопасного поведения в экстремальных условиях и в местах повышенной опасности.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повышение имиджа социально ответственной компании ЗАО «Авиакомпании Геликс»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повышение мотивации учащихся к овладению профессиями, востребованными в вертолётной авиации;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знакомство школьников, родителей и педагогов с ЗАО «Авиакомпании «Геликс»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создание устойчивого сообщества школьников, педагогов, наставников (клуба) для развития сотрудничества в области профориентации учащихся в авиации в Пермском крае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навыков безопасного поведения у школьников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создание условий для развития сетевого партнерства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Суть проекта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«Геликс-класс» реализуется с сентября 2021 г по январь 2022 года в Пермском крае.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«Медиасобытия проекта»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по вопросам безопасности школьников при уполномоченном по правам ребенка в Пермском крае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«Кадры в авиации. Растим со школьной скамьи». Мероприятие по обсуждению региональной модели профориентации учащихся в области профессий авиационной и инженерной отрасли. Участники АО «Авиадвигатель», НПО «Искра», ПАО «Протон-Пм», Авиационный техникум им. Швецова, Ульяновский государственный университет гражданской авиации, ПНИПУ (аэрокосмический факультет), Департамент образования администрации г. Перми, Пермский кванториум.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Имидж-встреча для директоров школ Ассоциации общественно-активных школ Перми – мероприятие, направленное на профилактику эмоционального выгорания педагогов. На мероприятии происходит общение в неформальной обстановке, мастер-класс по изготовлению керамических изделий, мастер-класс по подбору вина.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Торжественная церемония закрытия проекта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«Авиакарусель» (октябрь 2021)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будет организован при тесном сотрудничестве с  СОШ «Техношкола». Модуль предполагает прохождение учащимися 4-часовых профпроб на базе техношколы по авиамоделированию.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«Школа безопасности» (ноябрь 2021)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рамках модуля учащиеся пройдут мастер-классы по безопасному поведению в экстремальных условиях. Затем школьникам будут даны мастер-классы по созданию медиакомиксов и они создадут истории, популяризирующие безопасное поведение для школьников.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«Истории авиации»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познакомит учащихся с авиацией и с людьми, которые в ней работают. Здесь предусмотрены вовлекающие мероприятия: авиаквест (игра на свежем воздухе), пресс-конференция с участием ветеранов авиаотрасли, экскурсия в музей авиации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Этапы 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879"/>
              </w:tabs>
              <w:ind w:left="141.7322834645671" w:right="158.3858267716550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проекта включает 2 основных этапа: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tabs>
                <w:tab w:val="left" w:pos="879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Основной: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– Организационное собрание;</w:t>
              <w:br w:type="textWrapping"/>
              <w:t xml:space="preserve">– Игра «Авиакарусель»</w:t>
              <w:br w:type="textWrapping"/>
              <w:t xml:space="preserve">– Экскурсии в вузы и ссузы с профильным космическим образованием;</w:t>
              <w:br w:type="textWrapping"/>
              <w:t xml:space="preserve">– Прохождение участниками мастер классов по безопасному поведению в экстремальных условиях;</w:t>
              <w:br w:type="textWrapping"/>
              <w:t xml:space="preserve">– Подготовка презентаций о профессиях космической отрасли;</w:t>
              <w:br w:type="textWrapping"/>
              <w:t xml:space="preserve">– Прохождение мастер классов по созданию комиксов;</w:t>
              <w:br w:type="textWrapping"/>
              <w:t xml:space="preserve">– Проведение круглого стола по вопросами безопасности школьников;</w:t>
              <w:br w:type="textWrapping"/>
              <w:t xml:space="preserve">– Круглый стол «Кадры в авиации. Растим со школьной скамьи»</w:t>
              <w:br w:type="textWrapping"/>
              <w:t xml:space="preserve">- Создание собственных комиксов и защита протуктов.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879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Заключительный: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879"/>
              </w:tabs>
              <w:ind w:firstLine="425.1968503937004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 участников проекта. Оценка качества реализации проекта и предоставление отчетности партнёрам.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Организаторы проекта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 «Авиакомпании «Геликс»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АНО ДПО «Центр проектов «Переменим»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Пермская школьная газета «Перемена-Пермь»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Партнеры проекта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образования администрации г. Перми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Аппарат Уполномоченного по правам ребенка в Пермском крае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 отцов при Аппарате Уполномоченного по правам ребенка в Пермском крае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Общероссийская общественная организация «Российский союз спасателей»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дом учителя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«Техношкола» г. Перми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авиационный техникум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Частный музей авиации г. Перми</w:t>
            </w:r>
          </w:p>
        </w:tc>
      </w:tr>
      <w:tr>
        <w:trPr>
          <w:cantSplit w:val="0"/>
          <w:trHeight w:val="104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Целевая аудитория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Пермь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старшей школьной ступени образовательных учреждений Перми.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проекта 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566.92913385826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5156"/>
                <w:sz w:val="24"/>
                <w:szCs w:val="24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декабрь 2021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участия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425.19685039370046" w:right="158.385826771655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школ г. Перми;</w:t>
            </w:r>
          </w:p>
          <w:p w:rsidR="00000000" w:rsidDel="00000000" w:rsidP="00000000" w:rsidRDefault="00000000" w:rsidRPr="00000000" w14:paraId="00000037">
            <w:pPr>
              <w:ind w:left="425.19685039370046" w:right="158.385826771655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более 15 участников от школы;</w:t>
            </w:r>
          </w:p>
          <w:p w:rsidR="00000000" w:rsidDel="00000000" w:rsidP="00000000" w:rsidRDefault="00000000" w:rsidRPr="00000000" w14:paraId="00000038">
            <w:pPr>
              <w:ind w:left="425.19685039370046" w:right="158.385826771655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– 10 классы + 1 педагог-куратор.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Контакты руководителя проекта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Наталья Александровна Ханова, 89082545553, Nkhanova@mail.ru</w:t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Руководитель проекта: Ксения Чуверова, 8 919 471 0239,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k.peremenam@mail.ru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Краевая школьная газета «Перемена-Пермь»</w:t>
    </w:r>
  </w:p>
  <w:p w:rsidR="00000000" w:rsidDel="00000000" w:rsidP="00000000" w:rsidRDefault="00000000" w:rsidRPr="00000000" w14:paraId="0000003E">
    <w:pPr>
      <w:spacing w:after="0" w:line="240" w:lineRule="auto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Фестиваль «Пермь профессиональная 2021»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20E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2C3C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.peremen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2P5YPam2uysXRqnOqIuOBMdbw==">AMUW2mXSGkuE0jtMq7ksWBDlmnhmgXhJcTZoycDOR8UW5d25idYjmr94pA2vIEfD66HjZBwJXvICTBi2p9pcBSFmYTXH9zix7jT56euc2n6PxjvjZx4b9D0=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2021-05-25T13:41:00Z</dcterms:created>
  <dc:creator>Наталья Ханова</dc:creator>
</cp:coreProperties>
</file>